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055CF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(16.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29 ARALIK-02 OCAK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Stratejileri ve Taktikleri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BO.4.1.3.2. Çeşitli stratejileri ve taktikleri kullanarak tasarladığı oyunları arkadaşlarıyla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Sarı Fiziksel Etkinlik Kartları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24. Top Sürme               25. Raketle Vurma               26. Uzun Saplı Araçla Vurma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Tüm FEK'lerden yararlanılabilir.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702864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